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CF3D25" w14:textId="7EF72324" w:rsidR="00685910" w:rsidRPr="00F16257" w:rsidRDefault="00F16257" w:rsidP="00F16257">
      <w:pPr>
        <w:jc w:val="center"/>
        <w:rPr>
          <w:rFonts w:ascii="Times New Roman" w:hAnsi="Times New Roman" w:cs="Times New Roman"/>
          <w:sz w:val="28"/>
          <w:szCs w:val="28"/>
        </w:rPr>
      </w:pPr>
      <w:r w:rsidRPr="00F16257">
        <w:rPr>
          <w:rFonts w:ascii="Times New Roman" w:hAnsi="Times New Roman" w:cs="Times New Roman"/>
          <w:sz w:val="28"/>
          <w:szCs w:val="28"/>
        </w:rPr>
        <w:t>Хоровое искусство в России.</w:t>
      </w:r>
    </w:p>
    <w:p w14:paraId="21E46C8F" w14:textId="77777777" w:rsidR="00F16257" w:rsidRPr="00F16257" w:rsidRDefault="00F16257" w:rsidP="00F16257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F16257">
        <w:rPr>
          <w:color w:val="111111"/>
          <w:sz w:val="28"/>
          <w:szCs w:val="28"/>
        </w:rPr>
        <w:t>Хоровое искусство как одно из важнейших составляющих музыкальной культуры является действенным фактором развития созидательных и творческих возможностей человека, выступают эффективным средством приобщения к богатейшему историко-культурному наследию страны, формируют патриотизм, духовно-нравственные ориентиры и идеалы, чувство единства со своим народом, гордость за державу, желание участвовать в ее экономическом социально--политическом и культурном процветании.</w:t>
      </w:r>
    </w:p>
    <w:p w14:paraId="53257F97" w14:textId="77777777" w:rsidR="00F16257" w:rsidRPr="00F16257" w:rsidRDefault="00F16257" w:rsidP="00F16257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F16257">
        <w:rPr>
          <w:color w:val="111111"/>
          <w:sz w:val="28"/>
          <w:szCs w:val="28"/>
        </w:rPr>
        <w:t>В отечественной истории хоровое искусство сыграло важную роль. В профессиональной славянской музыкальной культуре оно было главным с момента принятия христианства на Руси вплоть до XVIII века. Позже с образованием единого централизованного государства, в процессе собирания удельных княжеств, Москва стала столицей, куда стекались и где обобщались разнообразные местные традиции русских городов. В эпоху царствования Ивана Грозного в Москве хоровое пение и музыкальное образование приобрело черты государственной политики. Созванный царем Иваном IV в1551 году Стоглавый собор обязал духовенство во всех городах Московского государства создавать детские школы для обучения основам певческого дела и грамоте, а также вводил во всех его пределах многоголосное пение, которое в то время культивировалось лишь в Пскове и Новгороде.</w:t>
      </w:r>
    </w:p>
    <w:p w14:paraId="609CB54C" w14:textId="77777777" w:rsidR="00F16257" w:rsidRPr="00F16257" w:rsidRDefault="00F16257" w:rsidP="00F16257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F16257">
        <w:rPr>
          <w:color w:val="111111"/>
          <w:sz w:val="28"/>
          <w:szCs w:val="28"/>
        </w:rPr>
        <w:t xml:space="preserve">В царствование Ивана IV были созданы первые профессиональные хоровые коллективы России - хор государевых певчих дьяков, в 1713 году преобразованный в Придворную певческую капеллу, с успехом существующую и по сей день, и хор патриарших певчих дьяков, преобразованный в 1721 году в Синодальный хор и просуществовавший до середины 20-х годов XX столетия. В XIX веке одной из главных национальных задач становится подготовка музыкантов, исполнителей, способных воплощать идеи музыкального просвещения. Середина века ознаменовалась бурным развитием и созданием частных хоров, таких как хоровая капелла князя Ю. </w:t>
      </w:r>
      <w:proofErr w:type="spellStart"/>
      <w:r w:rsidRPr="00F16257">
        <w:rPr>
          <w:color w:val="111111"/>
          <w:sz w:val="28"/>
          <w:szCs w:val="28"/>
        </w:rPr>
        <w:t>Голицина</w:t>
      </w:r>
      <w:proofErr w:type="spellEnd"/>
      <w:r w:rsidRPr="00F16257">
        <w:rPr>
          <w:color w:val="111111"/>
          <w:sz w:val="28"/>
          <w:szCs w:val="28"/>
        </w:rPr>
        <w:t xml:space="preserve">, Д. </w:t>
      </w:r>
      <w:proofErr w:type="spellStart"/>
      <w:r w:rsidRPr="00F16257">
        <w:rPr>
          <w:color w:val="111111"/>
          <w:sz w:val="28"/>
          <w:szCs w:val="28"/>
        </w:rPr>
        <w:t>Агренева</w:t>
      </w:r>
      <w:proofErr w:type="spellEnd"/>
      <w:r w:rsidRPr="00F16257">
        <w:rPr>
          <w:color w:val="111111"/>
          <w:sz w:val="28"/>
          <w:szCs w:val="28"/>
        </w:rPr>
        <w:t>-Славянского. Продолжала творческую деятельность созданная в XVII веке капелла графа Шереметьева, капелла А. Архангельского и многие другие.</w:t>
      </w:r>
    </w:p>
    <w:p w14:paraId="76E3FE98" w14:textId="77777777" w:rsidR="00F16257" w:rsidRPr="00F16257" w:rsidRDefault="00F16257" w:rsidP="00F16257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F16257">
        <w:rPr>
          <w:color w:val="111111"/>
          <w:sz w:val="28"/>
          <w:szCs w:val="28"/>
        </w:rPr>
        <w:t>К окончанию XX века любительское хоровое движение стало заметным в общекультурном пространстве страны. Хоры создавались в селах, где наряду с церковными песнопениям исполнялись народные песни и светская музыка. В это же время активно развиваются рабочие хоры, немало преуспевшие в своем развитии и оставившие след в истории хорового искусства России. Все эти вопросы подвели к созданию в 1878 году Русского хорового общества в Москве, Петербурге, других городах. Общества упорядочили работу любительских коллективов, обеспечили и разнообразили репертуар, сумели организовать работу со многими социальными слоями населения и, самое важное, пропагандировать русскую хоровую музыку среди огромного числа поющих и слушателей.</w:t>
      </w:r>
    </w:p>
    <w:p w14:paraId="23AB1331" w14:textId="77777777" w:rsidR="00F16257" w:rsidRPr="00F16257" w:rsidRDefault="00F16257" w:rsidP="00F16257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F16257">
        <w:rPr>
          <w:color w:val="111111"/>
          <w:sz w:val="28"/>
          <w:szCs w:val="28"/>
        </w:rPr>
        <w:t xml:space="preserve">В первые десятилетия советского периода высокими темпами развивалась и массовая художественная самодеятельность. В 1927 году в Ленинграде была проведена Первая олимпиада коллективов художественной самодеятельности, которая завершилась исполнением революционных песен большим сводным хором, а в 1932 </w:t>
      </w:r>
      <w:r w:rsidRPr="00F16257">
        <w:rPr>
          <w:color w:val="111111"/>
          <w:sz w:val="28"/>
          <w:szCs w:val="28"/>
        </w:rPr>
        <w:lastRenderedPageBreak/>
        <w:t>году в Москве состоялась Всесоюзная олимпиада самодеятельного искусства, в которой приняли участие восемьдесят лучших коллективов страны. Самым востребованным музыкальным жанром того времени, способным сплотить и разбудить чувство патриотизма в людях, становится хоровая, массовая песня.</w:t>
      </w:r>
    </w:p>
    <w:p w14:paraId="750C0FF2" w14:textId="77777777" w:rsidR="00F16257" w:rsidRPr="00F16257" w:rsidRDefault="00F16257" w:rsidP="00F16257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F16257">
        <w:rPr>
          <w:color w:val="111111"/>
          <w:sz w:val="28"/>
          <w:szCs w:val="28"/>
        </w:rPr>
        <w:t>В 1928 году был организован академический хор в системе радиовещания под руководством А. В. Свешникова (Большой хор Всесоюзного радио и телевидения) и Краснознаменный ансамбль песни и пляски под руководством А. В. Александрова, которые через сценические площадки, радиоконцерты пропагандировали музыку композиторов-современников, несущую и утверждающую идею национального единения.</w:t>
      </w:r>
    </w:p>
    <w:p w14:paraId="6ACCAC40" w14:textId="77777777" w:rsidR="00F16257" w:rsidRPr="00F16257" w:rsidRDefault="00F16257" w:rsidP="00F16257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F16257">
        <w:rPr>
          <w:color w:val="111111"/>
          <w:sz w:val="28"/>
          <w:szCs w:val="28"/>
        </w:rPr>
        <w:t>В годы Великой Отечественной войны необходимость эстетического воспитания проявилась с особой значимостью. Через литературу, живопись, театр и особенно песню проявлялась любовь к своей стране и готовность ее защищать. Большое значение имело развитие фронтовой самодеятельности.</w:t>
      </w:r>
    </w:p>
    <w:p w14:paraId="48F8FE79" w14:textId="77777777" w:rsidR="00F16257" w:rsidRPr="00F16257" w:rsidRDefault="00F16257" w:rsidP="00F16257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F16257">
        <w:rPr>
          <w:color w:val="111111"/>
          <w:sz w:val="28"/>
          <w:szCs w:val="28"/>
        </w:rPr>
        <w:t>В послевоенные годы самодеятельное хоровое искусство переживает небывалый подъем, только в России к концу пятидесятых годов насчитывалось более 60 000 хоров. Это же время ознаменовалось бурным развитием детских хоровых студий.</w:t>
      </w:r>
    </w:p>
    <w:p w14:paraId="13473F1A" w14:textId="77777777" w:rsidR="00F16257" w:rsidRPr="00F16257" w:rsidRDefault="00F16257" w:rsidP="00F16257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F16257">
        <w:rPr>
          <w:color w:val="111111"/>
          <w:sz w:val="28"/>
          <w:szCs w:val="28"/>
        </w:rPr>
        <w:t>Девяностые годы прошлого столетия не лучшим образом отразились на развитии музыкального искусства в целом и хорового, в частности. Россия стала терять лидирующее положение в области музыкального воспитания и культуры.</w:t>
      </w:r>
    </w:p>
    <w:p w14:paraId="2F4C8570" w14:textId="77777777" w:rsidR="00F16257" w:rsidRPr="00F16257" w:rsidRDefault="00F16257" w:rsidP="00F16257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F16257">
        <w:rPr>
          <w:color w:val="111111"/>
          <w:sz w:val="28"/>
          <w:szCs w:val="28"/>
        </w:rPr>
        <w:t>Исторический опыт показывает, что народное хоровое исполнительское искусство является одним из наиболее действенных и востребованных творческих направлений музыкальной культуры современной России. Хоровое искусство воплотило в себе высокие нравственные принципы и идеалы, основанные на любви, уважении, толерантности, а интонационное единство народной, светской и церковной музыки внесло черты демократизма и доступности. Оно обладает не только большими выразительными средствами, способными доставлять эстетическое удовольствие от прослушивания, но еще и привлекает большие слои населения к творчеству, сплачивая их и превращая в спаянные, дисциплинированные коллективы - в этом заложены неисчерпаемые воспитательные и организаторские возможности хора.</w:t>
      </w:r>
    </w:p>
    <w:p w14:paraId="25A7EDFC" w14:textId="77777777" w:rsidR="00F16257" w:rsidRPr="00F16257" w:rsidRDefault="00F16257" w:rsidP="00F16257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F16257">
        <w:rPr>
          <w:color w:val="111111"/>
          <w:sz w:val="28"/>
          <w:szCs w:val="28"/>
        </w:rPr>
        <w:t xml:space="preserve">Помимо богатейшей музыкально-эстетической составляющей народное хоровое искусство обладает неоспоримым социально-нравственным, </w:t>
      </w:r>
      <w:proofErr w:type="spellStart"/>
      <w:r w:rsidRPr="00F16257">
        <w:rPr>
          <w:color w:val="111111"/>
          <w:sz w:val="28"/>
          <w:szCs w:val="28"/>
        </w:rPr>
        <w:t>культуросообразующим</w:t>
      </w:r>
      <w:proofErr w:type="spellEnd"/>
      <w:r w:rsidRPr="00F16257">
        <w:rPr>
          <w:color w:val="111111"/>
          <w:sz w:val="28"/>
          <w:szCs w:val="28"/>
        </w:rPr>
        <w:t xml:space="preserve"> содержанием, необходимым для формирования патриотических основ, ценностных мировоззренческих ориентиров молодого поколения.</w:t>
      </w:r>
    </w:p>
    <w:p w14:paraId="6A0C116A" w14:textId="77777777" w:rsidR="00F16257" w:rsidRPr="00F16257" w:rsidRDefault="00F16257">
      <w:pPr>
        <w:rPr>
          <w:rFonts w:ascii="Times New Roman" w:hAnsi="Times New Roman" w:cs="Times New Roman"/>
          <w:sz w:val="28"/>
          <w:szCs w:val="28"/>
        </w:rPr>
      </w:pPr>
    </w:p>
    <w:sectPr w:rsidR="00F16257" w:rsidRPr="00F16257" w:rsidSect="00F1625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910"/>
    <w:rsid w:val="00685910"/>
    <w:rsid w:val="00F1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9A8A2"/>
  <w15:chartTrackingRefBased/>
  <w15:docId w15:val="{2F46C3C5-7A16-460B-BE03-8661CB0F6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6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903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825</Words>
  <Characters>4705</Characters>
  <Application>Microsoft Office Word</Application>
  <DocSecurity>0</DocSecurity>
  <Lines>39</Lines>
  <Paragraphs>11</Paragraphs>
  <ScaleCrop>false</ScaleCrop>
  <Company>HP</Company>
  <LinksUpToDate>false</LinksUpToDate>
  <CharactersWithSpaces>5519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2</cp:revision>
  <dcterms:created xsi:type="dcterms:W3CDTF">2022-11-21T12:44:00Z</dcterms:created>
  <dcterms:modified xsi:type="dcterms:W3CDTF">2022-11-21T12:45:00Z</dcterms:modified>
</cp:coreProperties>
</file>